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_GB2312" w:eastAsia="仿宋_GB2312" w:cs="方正小标宋简体" w:hAnsiTheme="maj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方正小标宋简体" w:hAnsiTheme="majorEastAsia"/>
          <w:color w:val="000000"/>
          <w:kern w:val="0"/>
          <w:sz w:val="32"/>
          <w:szCs w:val="32"/>
        </w:rPr>
        <w:t>附件2</w:t>
      </w:r>
    </w:p>
    <w:p>
      <w:pPr>
        <w:widowControl/>
        <w:jc w:val="center"/>
        <w:textAlignment w:val="center"/>
        <w:rPr>
          <w:rFonts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  <w:t>广元市妇幼保健院</w:t>
      </w:r>
    </w:p>
    <w:p>
      <w:pPr>
        <w:widowControl/>
        <w:jc w:val="center"/>
        <w:textAlignment w:val="center"/>
        <w:rPr>
          <w:rFonts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拟采购办公用品及耗材市场调研和</w:t>
      </w: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  <w:t>询价清单</w:t>
      </w:r>
    </w:p>
    <w:tbl>
      <w:tblPr>
        <w:tblStyle w:val="2"/>
        <w:tblpPr w:leftFromText="180" w:rightFromText="180" w:vertAnchor="text" w:horzAnchor="page" w:tblpX="1459" w:tblpY="306"/>
        <w:tblOverlap w:val="never"/>
        <w:tblW w:w="89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7"/>
        <w:gridCol w:w="3402"/>
        <w:gridCol w:w="1012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型号/规格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中性笔芯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20支/盒0.5mm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中性笔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12支/盒0.5mm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牛皮纸档案袋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24*34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强力固体胶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胶棒20g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彩色长尾夹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Cs w:val="21"/>
              </w:rPr>
              <w:t>15mm,19mm,25mm,32mm,40mm,50mm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圆珠笔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红色、蓝色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笔筒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档案盒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A4、塑料、蓝色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铅笔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2B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起钉器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订书机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常规和重型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订书针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回形针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南孚电池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5号、7号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对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拉链文件袋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A4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记号笔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红、黑、蓝色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美工刀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票夹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大、中号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抽杆文件夹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软抄本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30、50、100页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本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资料册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不同规格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办公剪刀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沾水盒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乒乓球型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手电筒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文件夹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单面、双面夹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文件架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三格、四格栏</w:t>
            </w: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蓝色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便利贴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方形、彩色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计算器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笔记本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皮面300页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本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封口胶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宽4.8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插线板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1.8、3.0、5.0米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透明文件袋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A4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毛巾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小方巾、大毛巾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张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按动笔芯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20/盒0.5mm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按动笔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12/盒0.5mm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保鲜膜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大号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收纳箱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大、中、小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塑料方框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大、中、小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蓝色垃圾桶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160L和240L带滑轮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垃圾桶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普通和脚踏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大盘纸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卫生间专用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抽 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大、中、小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擦手纸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 xml:space="preserve">          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散 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纸 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普通/50/包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擦手纸盒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婴儿沐浴露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青蛙王子300ML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婴儿润肤油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强生200ML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蚊香片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30片/盒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肥 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常规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大浴巾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纯色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张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塑料凳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钢化独凳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楷体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280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608B0"/>
    <w:rsid w:val="130D6862"/>
    <w:rsid w:val="177636F5"/>
    <w:rsid w:val="319B3EB5"/>
    <w:rsid w:val="51E608B0"/>
    <w:rsid w:val="61A56695"/>
    <w:rsid w:val="701C51A0"/>
    <w:rsid w:val="7FC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2022-04-14T07:03:00Z</dcterms:created>
  <dc:creator>Administrator</dc:creator>
  <cp:lastModifiedBy>Administrator</cp:lastModifiedBy>
  <dcterms:modified xsi:type="dcterms:W3CDTF">2022-04-14T07:14:33Z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