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505D7">
      <w:pPr>
        <w:pStyle w:val="2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4   </w:t>
      </w:r>
    </w:p>
    <w:p w14:paraId="7776612B">
      <w:pPr>
        <w:pStyle w:val="2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val="en-US" w:eastAsia="zh-CN"/>
        </w:rPr>
        <w:t>报价产品已采信息</w:t>
      </w:r>
    </w:p>
    <w:p w14:paraId="78CE2AEF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已采购信息1</w:t>
      </w:r>
    </w:p>
    <w:tbl>
      <w:tblPr>
        <w:tblStyle w:val="6"/>
        <w:tblW w:w="10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8015"/>
      </w:tblGrid>
      <w:tr w14:paraId="61DA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7787E4B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8015" w:type="dxa"/>
            <w:noWrap w:val="0"/>
            <w:vAlign w:val="top"/>
          </w:tcPr>
          <w:p w14:paraId="4D435DB3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B67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69ED854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8015" w:type="dxa"/>
            <w:noWrap w:val="0"/>
            <w:vAlign w:val="top"/>
          </w:tcPr>
          <w:p w14:paraId="0B76F432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  </w:t>
            </w:r>
          </w:p>
        </w:tc>
      </w:tr>
      <w:tr w14:paraId="2D5D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224" w:type="dxa"/>
            <w:noWrap w:val="0"/>
            <w:vAlign w:val="top"/>
          </w:tcPr>
          <w:p w14:paraId="4C3B5FA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采购或</w:t>
            </w:r>
          </w:p>
          <w:p w14:paraId="2A92CFC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成交信息</w:t>
            </w:r>
          </w:p>
        </w:tc>
        <w:tc>
          <w:tcPr>
            <w:tcW w:w="8015" w:type="dxa"/>
            <w:noWrap w:val="0"/>
            <w:vAlign w:val="center"/>
          </w:tcPr>
          <w:p w14:paraId="1CE7214A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（注：内容包括采购人、联系人和联系电话、成交时间、中标品牌、生产厂家、规格型号、采购单价）    </w:t>
            </w:r>
          </w:p>
        </w:tc>
      </w:tr>
      <w:tr w14:paraId="0638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169E8CE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资格要求</w:t>
            </w:r>
          </w:p>
        </w:tc>
        <w:tc>
          <w:tcPr>
            <w:tcW w:w="8015" w:type="dxa"/>
            <w:noWrap w:val="0"/>
            <w:vAlign w:val="top"/>
          </w:tcPr>
          <w:p w14:paraId="19E696D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</w:p>
        </w:tc>
      </w:tr>
      <w:tr w14:paraId="6865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54FD573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技术参数及要求</w:t>
            </w:r>
          </w:p>
        </w:tc>
        <w:tc>
          <w:tcPr>
            <w:tcW w:w="8015" w:type="dxa"/>
            <w:noWrap w:val="0"/>
            <w:vAlign w:val="top"/>
          </w:tcPr>
          <w:p w14:paraId="739EB097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（注：为已中标产品的招标参数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>/投标响应参数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3106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1883008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商务及其他要求</w:t>
            </w:r>
          </w:p>
        </w:tc>
        <w:tc>
          <w:tcPr>
            <w:tcW w:w="8015" w:type="dxa"/>
            <w:noWrap w:val="0"/>
            <w:vAlign w:val="top"/>
          </w:tcPr>
          <w:p w14:paraId="06096506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 xml:space="preserve"> </w:t>
            </w:r>
          </w:p>
        </w:tc>
      </w:tr>
      <w:tr w14:paraId="7A6C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75ADC35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项目网络连接</w:t>
            </w:r>
          </w:p>
        </w:tc>
        <w:tc>
          <w:tcPr>
            <w:tcW w:w="8015" w:type="dxa"/>
            <w:noWrap w:val="0"/>
            <w:vAlign w:val="top"/>
          </w:tcPr>
          <w:p w14:paraId="384FC945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 （注：采购公告/中标结果公告发布的连接网址）</w:t>
            </w:r>
          </w:p>
        </w:tc>
      </w:tr>
      <w:tr w14:paraId="5AD7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2224" w:type="dxa"/>
            <w:noWrap w:val="0"/>
            <w:vAlign w:val="center"/>
          </w:tcPr>
          <w:p w14:paraId="4811EE9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采购结果公告发布时间</w:t>
            </w:r>
          </w:p>
        </w:tc>
        <w:tc>
          <w:tcPr>
            <w:tcW w:w="8015" w:type="dxa"/>
            <w:noWrap w:val="0"/>
            <w:vAlign w:val="center"/>
          </w:tcPr>
          <w:p w14:paraId="327E4F68">
            <w:pPr>
              <w:widowControl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1EA11EA7">
      <w:pPr>
        <w:pStyle w:val="5"/>
        <w:rPr>
          <w:rFonts w:hint="eastAsia"/>
          <w:lang w:val="en-US" w:eastAsia="zh-CN"/>
        </w:rPr>
      </w:pPr>
    </w:p>
    <w:p w14:paraId="38280CE7"/>
    <w:p w14:paraId="2D6F2FC0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A51E9"/>
    <w:rsid w:val="085A51E9"/>
    <w:rsid w:val="20713A86"/>
    <w:rsid w:val="7E3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2026-08-06T09:25:00Z</dcterms:created>
  <dc:creator>仲良</dc:creator>
  <cp:lastModifiedBy>仲良</cp:lastModifiedBy>
  <dcterms:modified xsi:type="dcterms:W3CDTF">2026-08-06T09:26:23Z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8BE98FCA30204815A4BF2661865D70AA_13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