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70" w:rsidRPr="001B204C" w:rsidRDefault="00405570" w:rsidP="00405570">
      <w:pPr>
        <w:rPr>
          <w:rFonts w:ascii="仿宋_GB2312" w:eastAsia="仿宋_GB2312"/>
          <w:color w:val="000000"/>
          <w:sz w:val="32"/>
          <w:szCs w:val="32"/>
        </w:rPr>
      </w:pPr>
      <w:r w:rsidRPr="001B204C">
        <w:rPr>
          <w:rFonts w:ascii="仿宋_GB2312" w:eastAsia="仿宋_GB2312" w:hint="eastAsia"/>
          <w:color w:val="000000"/>
          <w:sz w:val="32"/>
          <w:szCs w:val="32"/>
        </w:rPr>
        <w:t>附件1：</w:t>
      </w:r>
    </w:p>
    <w:p w:rsidR="00405570" w:rsidRPr="001B204C" w:rsidRDefault="00405570" w:rsidP="00405570">
      <w:pPr>
        <w:jc w:val="center"/>
        <w:rPr>
          <w:rFonts w:ascii="方正小标宋简体" w:eastAsia="方正小标宋简体" w:hAnsiTheme="minorEastAsia" w:cs="宋体"/>
          <w:color w:val="000000"/>
          <w:sz w:val="36"/>
          <w:szCs w:val="36"/>
        </w:rPr>
      </w:pPr>
      <w:r w:rsidRPr="001B204C">
        <w:rPr>
          <w:rFonts w:ascii="方正小标宋简体" w:eastAsia="方正小标宋简体" w:hint="eastAsia"/>
          <w:color w:val="000000"/>
          <w:sz w:val="36"/>
          <w:szCs w:val="36"/>
        </w:rPr>
        <w:t>广元市妇幼保健院</w:t>
      </w:r>
      <w:r w:rsidRPr="001B204C">
        <w:rPr>
          <w:rFonts w:ascii="方正小标宋简体" w:eastAsia="方正小标宋简体" w:hint="eastAsia"/>
          <w:sz w:val="36"/>
          <w:szCs w:val="36"/>
        </w:rPr>
        <w:t>第二届伦</w:t>
      </w:r>
      <w:r w:rsidRPr="001B204C">
        <w:rPr>
          <w:rFonts w:ascii="方正小标宋简体" w:eastAsia="方正小标宋简体" w:hint="eastAsia"/>
          <w:color w:val="000000"/>
          <w:sz w:val="36"/>
          <w:szCs w:val="36"/>
        </w:rPr>
        <w:t>理</w:t>
      </w:r>
      <w:r w:rsidRPr="001B204C">
        <w:rPr>
          <w:rFonts w:ascii="方正小标宋简体" w:eastAsia="方正小标宋简体" w:hAnsiTheme="minorEastAsia" w:cs="宋体" w:hint="eastAsia"/>
          <w:color w:val="000000"/>
          <w:sz w:val="36"/>
          <w:szCs w:val="36"/>
        </w:rPr>
        <w:t>委员会委员遴选基本条件</w:t>
      </w:r>
    </w:p>
    <w:p w:rsidR="00405570" w:rsidRDefault="00405570" w:rsidP="00405570">
      <w:pPr>
        <w:spacing w:line="24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tbl>
      <w:tblPr>
        <w:tblW w:w="9454" w:type="dxa"/>
        <w:jc w:val="center"/>
        <w:tblInd w:w="93" w:type="dxa"/>
        <w:tblLayout w:type="fixed"/>
        <w:tblLook w:val="04A0"/>
      </w:tblPr>
      <w:tblGrid>
        <w:gridCol w:w="968"/>
        <w:gridCol w:w="1245"/>
        <w:gridCol w:w="2371"/>
        <w:gridCol w:w="2738"/>
        <w:gridCol w:w="2132"/>
      </w:tblGrid>
      <w:tr w:rsidR="00405570" w:rsidRPr="001B204C" w:rsidTr="00737822">
        <w:trPr>
          <w:trHeight w:val="492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来源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405570" w:rsidRPr="001B204C" w:rsidTr="00737822">
        <w:trPr>
          <w:trHeight w:val="1208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本院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从事纪检、监察工作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具备相应的伦理审查能力，担任领导岗位1人，非领导岗位1人。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70" w:rsidRPr="001B204C" w:rsidRDefault="00405570" w:rsidP="007378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1B204C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.自愿申请，具有较强的医学伦理素养，热心于伦理审查工作；</w:t>
            </w: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2</w:t>
            </w:r>
            <w:r w:rsidRPr="001B204C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.</w:t>
            </w: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能胜任</w:t>
            </w:r>
            <w:r w:rsidRPr="001B204C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伦理审查工作；</w:t>
            </w: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1B204C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.愿意积极参加学习，接受最新的伦理审查知识培训；</w:t>
            </w: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1B204C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.能够独立、客观、公正的对待伦理审查项目，将受试者/患者利益放在第一位</w:t>
            </w: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5570" w:rsidRPr="001B204C" w:rsidTr="00737822">
        <w:trPr>
          <w:trHeight w:val="669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本院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妇产科临床医生（包括妇保科，从事遗传咨询1人）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副高以上职称。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5570" w:rsidRPr="001B204C" w:rsidTr="00737822">
        <w:trPr>
          <w:trHeight w:val="668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本院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儿科临床医生（包括儿保科）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副高以上职称。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5570" w:rsidRPr="001B204C" w:rsidTr="00737822">
        <w:trPr>
          <w:trHeight w:val="669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本院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临床医生（中医、内外科）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副高以上职称。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5570" w:rsidRPr="001B204C" w:rsidTr="00737822">
        <w:trPr>
          <w:trHeight w:val="669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本院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临床医生（从事医学影像）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副高以上职称。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5570" w:rsidRPr="001B204C" w:rsidTr="00737822">
        <w:trPr>
          <w:trHeight w:val="669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本院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中级以上职称。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5570" w:rsidRPr="001B204C" w:rsidTr="00737822">
        <w:trPr>
          <w:trHeight w:val="669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本院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检验（包括产筛、产诊实验室）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中级以上职称。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5570" w:rsidRPr="001B204C" w:rsidTr="00737822">
        <w:trPr>
          <w:trHeight w:val="669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本院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中级以上职称。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5570" w:rsidRPr="001B204C" w:rsidTr="00737822">
        <w:trPr>
          <w:trHeight w:val="669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院外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从事伦理教学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从事伦理教学5年以上。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5570" w:rsidRPr="001B204C" w:rsidTr="00737822">
        <w:trPr>
          <w:trHeight w:val="669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院外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从事社会工作5年以上。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5570" w:rsidRPr="001B204C" w:rsidTr="00737822">
        <w:trPr>
          <w:trHeight w:val="669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院外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从事教育工作5年以上。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5570" w:rsidRPr="001B204C" w:rsidTr="00737822">
        <w:trPr>
          <w:trHeight w:val="135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院外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具有律师资格，注册于律师事务所。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5570" w:rsidRPr="001B204C" w:rsidTr="00737822">
        <w:trPr>
          <w:trHeight w:val="669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70" w:rsidRPr="001B204C" w:rsidRDefault="00405570" w:rsidP="007378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B204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19人</w:t>
            </w:r>
          </w:p>
        </w:tc>
      </w:tr>
    </w:tbl>
    <w:p w:rsidR="00405570" w:rsidRDefault="00405570" w:rsidP="00405570"/>
    <w:p w:rsidR="00402D43" w:rsidRDefault="00402D43"/>
    <w:sectPr w:rsidR="00402D43" w:rsidSect="00402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5570"/>
    <w:rsid w:val="00402D43"/>
    <w:rsid w:val="0040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2018-07-11T07:58:00Z</dcterms:created>
  <dcterms:modified xsi:type="dcterms:W3CDTF">2018-07-11T07:59:00Z</dcterms:modified>
</cp:coreProperties>
</file>