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广元市妇幼保健院</w:t>
      </w:r>
    </w:p>
    <w:p>
      <w:pPr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仿宋_GB2312" w:hAnsi="仿宋" w:eastAsia="仿宋_GB2312" w:cs="Cambria"/>
          <w:b/>
          <w:bCs/>
          <w:sz w:val="32"/>
          <w:szCs w:val="32"/>
          <w:lang w:val="zh-TW"/>
        </w:rPr>
        <w:t>移动医护硬件</w:t>
      </w:r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  <w:shd w:val="clear" w:color="auto" w:fill="FFFFFF"/>
        </w:rPr>
        <w:t>采购项目</w:t>
      </w: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市场询价清单</w:t>
      </w:r>
    </w:p>
    <w:p>
      <w:pPr>
        <w:spacing w:line="360" w:lineRule="auto"/>
        <w:ind w:firstLine="275" w:firstLineChars="98"/>
        <w:jc w:val="left"/>
        <w:rPr>
          <w:rFonts w:hint="eastAsia" w:ascii="仿宋_GB2312" w:hAnsi="仿宋" w:eastAsia="仿宋_GB2312"/>
          <w:b/>
          <w:bCs/>
          <w:sz w:val="28"/>
          <w:szCs w:val="28"/>
          <w:lang w:val="zh-TW"/>
        </w:rPr>
      </w:pPr>
      <w:r>
        <w:rPr>
          <w:rFonts w:hint="eastAsia" w:ascii="仿宋_GB2312" w:hAnsi="仿宋" w:eastAsia="仿宋_GB2312" w:cs="宋体"/>
          <w:b/>
          <w:bCs/>
          <w:sz w:val="28"/>
          <w:szCs w:val="28"/>
          <w:lang w:val="zh-TW" w:eastAsia="zh-TW"/>
        </w:rPr>
        <w:t>项目清单及</w:t>
      </w:r>
      <w:r>
        <w:rPr>
          <w:rFonts w:hint="eastAsia" w:ascii="仿宋_GB2312" w:hAnsi="仿宋" w:eastAsia="仿宋_GB2312" w:cs="宋体"/>
          <w:b/>
          <w:bCs/>
          <w:sz w:val="28"/>
          <w:szCs w:val="28"/>
          <w:lang w:val="zh-TW"/>
        </w:rPr>
        <w:t>技术参数</w:t>
      </w:r>
      <w:r>
        <w:rPr>
          <w:rFonts w:hint="eastAsia" w:ascii="仿宋_GB2312" w:hAnsi="仿宋" w:eastAsia="仿宋_GB2312" w:cs="宋体"/>
          <w:b/>
          <w:bCs/>
          <w:sz w:val="28"/>
          <w:szCs w:val="28"/>
          <w:lang w:val="zh-TW" w:eastAsia="zh-TW"/>
        </w:rPr>
        <w:t>要求</w:t>
      </w:r>
    </w:p>
    <w:tbl>
      <w:tblPr>
        <w:tblStyle w:val="2"/>
        <w:tblW w:w="873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5811"/>
        <w:gridCol w:w="7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>配置</w:t>
            </w:r>
          </w:p>
        </w:tc>
        <w:tc>
          <w:tcPr>
            <w:tcW w:w="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护士PDA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八核 2.3 GHz，4GB+64GB兼容6GB+64GB，5000mAh锂离子充电电池，5.0英寸显示屏，电容式触摸 ，1300万像素，4G向下兼容，带WIFI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医生PAD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8核2.2GHz，4GB+64GB，不可拆卸10040mAh（典型值）锂离子充电电池额定值9800mAh，1300万像素，10.1英寸全视角液晶显示屏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物联网流量卡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VPN流量卡，4G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内网VPDN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200M专线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服务器</w:t>
            </w:r>
          </w:p>
        </w:tc>
        <w:tc>
          <w:tcPr>
            <w:tcW w:w="5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1.2U机架式服务器，标配导轨；</w:t>
            </w:r>
          </w:p>
          <w:p>
            <w:pPr>
              <w:spacing w:line="240" w:lineRule="exact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2.配置≥2颗Intel至强可扩展处理器，核心数量≥10核、主频≥2.4GHz；L3缓存≥13.75MB，可选最大可支持至26核处理器，支持150W处理器。</w:t>
            </w:r>
          </w:p>
          <w:p>
            <w:pPr>
              <w:spacing w:line="240" w:lineRule="exact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3.配置≥32GB DDR4 2933MHz内存，最大支持≥1 TB内存扩展</w:t>
            </w:r>
          </w:p>
          <w:p>
            <w:pPr>
              <w:spacing w:line="240" w:lineRule="exact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4.配置≥2块600G SAS 10K ，最大支持8个3.5寸或者16个2.5寸硬盘扩展，支持前置直连四个U.2 NVMe SSD硬盘。支持内置两个M.2 且支持RAID 0/1</w:t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提供ANYBAY技术可切换SAS/SATA/U.2硬盘不用更换背板</w:t>
            </w:r>
          </w:p>
          <w:p>
            <w:pPr>
              <w:spacing w:line="240" w:lineRule="exact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5.支持0/1/10/5/50 RAID级别，支持ThinkSystem 530-8i 12Gb阵列卡配无缓存，可选RAID 6/60, 最大支持8GB闪存；</w:t>
            </w:r>
          </w:p>
          <w:p>
            <w:pPr>
              <w:spacing w:line="240" w:lineRule="exact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6.最大支持7个PCIe插槽，包含6个标准PCIe插槽与1个LOM插槽，本次配置2个PCI插槽</w:t>
            </w:r>
          </w:p>
          <w:p>
            <w:pPr>
              <w:spacing w:line="240" w:lineRule="exact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7.板载两个千兆网口，增加一个双口千兆LOM网卡，1个专用的管理端口，配置一个8GB双口HBA卡.含光纤跳线</w:t>
            </w:r>
          </w:p>
          <w:p>
            <w:pPr>
              <w:spacing w:line="240" w:lineRule="exact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8.支持≥550W 钛金电源，支持1+1热插拔冗余电源，支持240V高压直流。</w:t>
            </w:r>
          </w:p>
          <w:p>
            <w:pPr>
              <w:spacing w:line="240" w:lineRule="exact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9.支持4个冗余热插拔系统风扇。</w:t>
            </w:r>
          </w:p>
          <w:p>
            <w:pPr>
              <w:spacing w:line="240" w:lineRule="exact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10.支持5℃～50℃工作温度可长期稳定工作，支持ASHARE A4标准，支持3D温度拓扑图显示，精准模拟服务器内部温度；</w:t>
            </w:r>
          </w:p>
          <w:p>
            <w:pPr>
              <w:spacing w:line="240" w:lineRule="exact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11.支持针对处理器，内存，内部存储，风扇，电源，阵列卡等关键部件的故障预报警机制。</w:t>
            </w:r>
          </w:p>
          <w:p>
            <w:pPr>
              <w:spacing w:line="240" w:lineRule="exact"/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微软雅黑" w:eastAsia="仿宋_GB2312"/>
                <w:color w:val="000000"/>
                <w:sz w:val="24"/>
                <w:szCs w:val="24"/>
              </w:rPr>
              <w:t>12.支持针对处理器，内存插槽，风扇，电源，CPU板的LED故障报警指示灯支持可选的手机故障诊断面板。3年7x24X4小时保修服务，全国部分城市宕机4小时上门服务，可选服务包括：原厂上架安装或系统安装服务，原厂3年故障硬盘免回收服务，原厂硬盘数据丢失拯救服务；为保证设备的可靠性服务，要求提供原厂针对本项目的授权原件和售后服务承诺函原件，服务覆盖城市不少于100个，认证工程师不少于200人，在中国国内拥有备件库。</w:t>
            </w:r>
          </w:p>
        </w:tc>
        <w:tc>
          <w:tcPr>
            <w:tcW w:w="7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YjNjZTIxYmUxYzhiZjVlMzgwZGI3NzQ2MjVlYzgifQ=="/>
  </w:docVars>
  <w:rsids>
    <w:rsidRoot w:val="628253F2"/>
    <w:rsid w:val="4C16297D"/>
    <w:rsid w:val="628253F2"/>
    <w:rsid w:val="7485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53</Characters>
  <Lines>0</Lines>
  <Paragraphs>0</Paragraphs>
  <TotalTime>1</TotalTime>
  <ScaleCrop>false</ScaleCrop>
  <LinksUpToDate>false</LinksUpToDate>
  <CharactersWithSpaces>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2022-06-09T09:13:00Z</dcterms:created>
  <dc:creator>lenovo</dc:creator>
  <cp:lastModifiedBy>lenovo</cp:lastModifiedBy>
  <dcterms:modified xsi:type="dcterms:W3CDTF">2022-06-09T09:19:35Z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48852DAB846C4D95969573C3C1816AD1</vt:lpwstr>
  </property>
</Properties>
</file>