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4"/>
        <w:gridCol w:w="3035"/>
        <w:gridCol w:w="870"/>
        <w:gridCol w:w="1290"/>
        <w:gridCol w:w="2228"/>
        <w:gridCol w:w="1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22" w:type="dxa"/>
            <w:gridSpan w:val="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附件2：</w:t>
            </w:r>
            <w:r>
              <w:rPr>
                <w:rStyle w:val="6"/>
                <w:lang w:val="en-US" w:eastAsia="zh-CN" w:bidi="ar"/>
              </w:rPr>
              <w:t xml:space="preserve">           广元市妇幼保健院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522" w:type="dxa"/>
            <w:gridSpan w:val="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  <w:lang w:val="en-US" w:eastAsia="zh-CN"/>
              </w:rPr>
              <w:t>产前诊断分子实验建设设备清单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主要功能要求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测序仪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2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251" w:firstLineChars="0"/>
              <w:jc w:val="left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测序模板扩增、测序、数据分析在一台设备上进行。2.同时满足外周血、羊水、流产组织的检测分析。3.能做微缺失、微重复的检测、分析。4上机到测序完成时间＜10小时。5.每次运行可检测标本量不少于90个。6.Q30》90。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FF0000"/>
                <w:sz w:val="22"/>
                <w:szCs w:val="22"/>
                <w:u w:val="none"/>
                <w:lang w:eastAsia="zh-CN"/>
              </w:rPr>
              <w:t>国产品牌设备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扩增仪(PCR仪)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2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核酸提取仪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2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荧光定量仪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2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生物分析仪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2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4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分析软件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2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4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</w:trPr>
        <w:tc>
          <w:tcPr>
            <w:tcW w:w="6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1-10ul八道移液器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支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6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0.1-2.5ul单道移液器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支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6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20-200ul八道移液器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支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6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0.5-10ul单道移液器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支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</w:trPr>
        <w:tc>
          <w:tcPr>
            <w:tcW w:w="6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20-200ul单道移液器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支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</w:trPr>
        <w:tc>
          <w:tcPr>
            <w:tcW w:w="6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10-100ul单道移液器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支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3" w:hRule="atLeast"/>
        </w:trPr>
        <w:tc>
          <w:tcPr>
            <w:tcW w:w="6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100-1000ul单道移液器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支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 w:hRule="atLeast"/>
        </w:trPr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0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磁力架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2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用于高通量测序，各种设备要与实验室其余设备配套，满足实验要求。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6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板式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磁力架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微孔板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离心机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掌上离心机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高速离心机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低温离心机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电热恒温水槽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金属浴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22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6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涡旋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振荡器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22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</w:trPr>
        <w:tc>
          <w:tcPr>
            <w:tcW w:w="6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生物安全柜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560" w:firstLineChars="20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A2型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低噪音，利于操作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</w:trPr>
        <w:tc>
          <w:tcPr>
            <w:tcW w:w="6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高压灭菌器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385" w:firstLineChars="0"/>
              <w:jc w:val="left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全自动立式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6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除湿机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</w:t>
            </w:r>
          </w:p>
        </w:tc>
        <w:tc>
          <w:tcPr>
            <w:tcW w:w="222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满足实验室需求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6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加湿器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22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6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eastAsia="zh-CN"/>
              </w:rPr>
              <w:t>普通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冷冻冰箱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94L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低噪音，节能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</w:trPr>
        <w:tc>
          <w:tcPr>
            <w:tcW w:w="6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普通冷冻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eastAsia="zh-CN"/>
              </w:rPr>
              <w:t>冷藏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冰箱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冷藏容积178L；冷冻容积94L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6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﹣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80℃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超低温冰箱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490L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超纯水仪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分子实验室用水，出水量满足实验室日常用量。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6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紫外线灯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移动式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6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交换机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" w:hRule="atLeast"/>
        </w:trPr>
        <w:tc>
          <w:tcPr>
            <w:tcW w:w="6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服务器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6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UPS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电脑带打印机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6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扫描仪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条码系统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3YTFlOGRjYTkzNjU5YTliY2ZjY2MwNmI2ZmFhNzcifQ=="/>
  </w:docVars>
  <w:rsids>
    <w:rsidRoot w:val="34E46065"/>
    <w:rsid w:val="34E46065"/>
    <w:rsid w:val="5ACE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6">
    <w:name w:val="font91"/>
    <w:basedOn w:val="5"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66</Characters>
  <Lines>0</Lines>
  <Paragraphs>0</Paragraphs>
  <TotalTime>0</TotalTime>
  <ScaleCrop>false</ScaleCrop>
  <LinksUpToDate>false</LinksUpToDate>
  <CharactersWithSpaces>306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2022-06-10T03:57:00Z</dcterms:created>
  <dc:creator>静</dc:creator>
  <cp:lastModifiedBy>静</cp:lastModifiedBy>
  <dcterms:modified xsi:type="dcterms:W3CDTF">2022-06-10T03:58:04Z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7F9A3CBE6DB74A5191D0066DBEB3EFCB</vt:lpwstr>
  </property>
</Properties>
</file>