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Style w:val="8"/>
          <w:rFonts w:hint="eastAsia" w:eastAsia="仿宋_GB2312"/>
          <w:color w:val="333333"/>
          <w:sz w:val="27"/>
          <w:szCs w:val="27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</w:p>
    <w:tbl>
      <w:tblPr>
        <w:tblStyle w:val="6"/>
        <w:tblW w:w="8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82"/>
        <w:gridCol w:w="2469"/>
        <w:gridCol w:w="845"/>
        <w:gridCol w:w="999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4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广元市妇幼保健院布类洗涤服务物料清单</w:t>
            </w: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格（cm）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床单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儿童被套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儿童枕套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儿童床单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病员衣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病员裤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隔离衣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隔离裤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工作裤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油绿纱卡手术衣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腹背式前胸双层（M，L，XL，XXL）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油绿纱卡洗手衣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短袖（M，L，XL，XXL）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油绿纱卡洗手裤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常规（M，L，XL，XXL）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油绿纱卡大腹单（双层）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380*240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油绿纱卡台布（双层）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320*220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油绿纱中单（双层）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油绿纱卡手术床床单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油绿纱卡脚套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油绿纱卡托盘套（双层）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105*80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浴巾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1.4*0.7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小毛巾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0.33*0.35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值班室被套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234*165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值班室床单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270*180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值班室枕套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靠背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蓝光布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纯棉白布约束带（四层）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油绿纱卡手术室专用绿被套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肚兜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抱枕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婴垫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毛毯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凉被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油绿纱卡麻醉衣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常规（M，L，XL，XXL）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出征服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出征服背心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剖单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台布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静配隔离衣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常规（L，XL，XXL）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静配小方巾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脚架套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婴儿床罩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参观衣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枕芯套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油绿纱卡双层包布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45x45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油绿纱卡双层包布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120x120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油绿纱卡双层包布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油绿纱卡双层包布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100x100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油绿纱卡双层包布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100x80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油绿纱卡双层包布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60x60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油绿纱卡单层治疗巾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100x80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油绿纱卡脚套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50x100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油绿纱卡单层洞巾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新生儿暖箱床单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诊疗床床套（儿保科）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193×60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诊疗床床套（儿保科）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150×63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60" w:firstLineChars="150"/>
        <w:textAlignment w:val="auto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该表纸质版加盖鲜章后一式两份，一份装入资料，一份单独密封提交，电子档Word格式U盘密封一并报送，缺一份将视为无效资料；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报价应包括所有费用的总和；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color w:val="000000"/>
          <w:kern w:val="0"/>
          <w:sz w:val="24"/>
          <w:szCs w:val="24"/>
        </w:rPr>
        <w:t>响应供应商报价应是最终用户验收合格后的总价，包括但不限于询价内容，应报尽报以保证项目正常开展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报价人请在规定时间内报送询价单位，过期将不予受理。</w:t>
      </w:r>
    </w:p>
    <w:sectPr>
      <w:footerReference r:id="rId3" w:type="default"/>
      <w:pgSz w:w="11906" w:h="16838"/>
      <w:pgMar w:top="1304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E10CF8"/>
    <w:rsid w:val="001F0940"/>
    <w:rsid w:val="00485A86"/>
    <w:rsid w:val="004F7294"/>
    <w:rsid w:val="00BB3C70"/>
    <w:rsid w:val="00E10CF8"/>
    <w:rsid w:val="02A237F7"/>
    <w:rsid w:val="045A096C"/>
    <w:rsid w:val="06523A66"/>
    <w:rsid w:val="07612076"/>
    <w:rsid w:val="0B1E54CC"/>
    <w:rsid w:val="0DB367E9"/>
    <w:rsid w:val="11485186"/>
    <w:rsid w:val="160E7F8F"/>
    <w:rsid w:val="17062BBD"/>
    <w:rsid w:val="1C60553F"/>
    <w:rsid w:val="1D632887"/>
    <w:rsid w:val="1F242371"/>
    <w:rsid w:val="200A081E"/>
    <w:rsid w:val="2117534C"/>
    <w:rsid w:val="22E10677"/>
    <w:rsid w:val="254D1B3F"/>
    <w:rsid w:val="27672245"/>
    <w:rsid w:val="293B68B2"/>
    <w:rsid w:val="295E522A"/>
    <w:rsid w:val="31C83722"/>
    <w:rsid w:val="32840F7B"/>
    <w:rsid w:val="375160A5"/>
    <w:rsid w:val="3AF24F7E"/>
    <w:rsid w:val="3CC94FEB"/>
    <w:rsid w:val="3CEB6517"/>
    <w:rsid w:val="3FFD3F4D"/>
    <w:rsid w:val="406A78CB"/>
    <w:rsid w:val="425D3C88"/>
    <w:rsid w:val="42BC18FB"/>
    <w:rsid w:val="437C1A1D"/>
    <w:rsid w:val="497B3BE8"/>
    <w:rsid w:val="52290173"/>
    <w:rsid w:val="55AF2380"/>
    <w:rsid w:val="5B715B13"/>
    <w:rsid w:val="5E397FB7"/>
    <w:rsid w:val="637A0055"/>
    <w:rsid w:val="63C811DC"/>
    <w:rsid w:val="6F341A7D"/>
    <w:rsid w:val="704D384F"/>
    <w:rsid w:val="715F193C"/>
    <w:rsid w:val="72C75D24"/>
    <w:rsid w:val="7A8E533A"/>
    <w:rsid w:val="7D1868D9"/>
    <w:rsid w:val="7D6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2446</Words>
  <Characters>2703</Characters>
  <Lines>15</Lines>
  <Paragraphs>4</Paragraphs>
  <TotalTime>4</TotalTime>
  <ScaleCrop>false</ScaleCrop>
  <LinksUpToDate>false</LinksUpToDate>
  <CharactersWithSpaces>2989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2023-03-27T07:03:00Z</dcterms:created>
  <dc:creator>user</dc:creator>
  <cp:lastModifiedBy>赵越</cp:lastModifiedBy>
  <dcterms:modified xsi:type="dcterms:W3CDTF">2023-10-11T09:44:35Z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C1BE685A36E7482892920DBF284A22AE</vt:lpwstr>
  </property>
</Properties>
</file>