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160" w:firstLineChars="50"/>
        <w:jc w:val="both"/>
        <w:rPr>
          <w:rFonts w:hint="eastAsia" w:ascii="仿宋_GB2312" w:hAnsi="Calibri" w:eastAsia="仿宋_GB2312" w:cs="仿宋_GB2312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bCs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180" w:firstLineChars="50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广元市妇幼保健院莲花院区窗帘及安装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shd w:val="clear" w:fill="FFFFFF"/>
          <w:lang w:eastAsia="zh-CN"/>
        </w:rPr>
        <w:t>市场调研清单</w:t>
      </w:r>
    </w:p>
    <w:tbl>
      <w:tblPr>
        <w:tblStyle w:val="6"/>
        <w:tblW w:w="97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935"/>
        <w:gridCol w:w="1121"/>
        <w:gridCol w:w="1333"/>
        <w:gridCol w:w="1672"/>
        <w:gridCol w:w="679"/>
        <w:gridCol w:w="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尺寸(m)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数量(m)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102放射科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2.8m门幅</w:t>
            </w:r>
          </w:p>
        </w:tc>
        <w:tc>
          <w:tcPr>
            <w:tcW w:w="1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247650</wp:posOffset>
                  </wp:positionV>
                  <wp:extent cx="980440" cy="4061460"/>
                  <wp:effectExtent l="0" t="0" r="10160" b="15240"/>
                  <wp:wrapNone/>
                  <wp:docPr id="9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406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104彩超室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3.31*2.6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105妇科门诊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3.34*2.6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106影像科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3.32*2.6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107儿科门诊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3.35*2.6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108收费室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2.78*2.6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109门诊输液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6.94*2.6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111治疗室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3.36*2.6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110药房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2.75*2.6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4.35*2.6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112药房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2.73*2.6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3.36*2.6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113胎监产科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6.83*2.6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114护理办公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3.4*2.6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207综合办公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3.36*2.6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左1.95*2.6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右1.45*2.6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214信息统计科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3.32*2.6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216检验科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2.75*2.6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218检验科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6.87*2.6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一、二楼窗轨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50165</wp:posOffset>
                  </wp:positionV>
                  <wp:extent cx="828040" cy="1297305"/>
                  <wp:effectExtent l="0" t="0" r="10160" b="17145"/>
                  <wp:wrapNone/>
                  <wp:docPr id="10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29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有纺布带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60960</wp:posOffset>
                  </wp:positionV>
                  <wp:extent cx="976630" cy="668020"/>
                  <wp:effectExtent l="0" t="0" r="13970" b="17780"/>
                  <wp:wrapNone/>
                  <wp:docPr id="8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63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110" w:firstLineChars="5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备注：一、面料参数。1.面料聚脂纤维面料幅宽2.8米;2.面料成份(%) : 100%聚酯纤维;★3.克重(干燥质量g/m2）: 680 (±5g/m2 )；★4.甲醛含量(mg/kg) ≤75;★5.PH值: 4.0-9.0;6.经纬密度(根/10cm) :经向≥1350; 纬向≥520;7.断裂强度:经向≥1600;纬向≥1550;8.水洗尺寸变化率(%) : -4.0~+3.0;9.耐光色牢度(级) :≥4;10.耐水色牢度≥4级;11.耐皂洗色牢度:变色≥4级，沾色≥4级;12.耐干洗色牢度≥3级;13.耐干、湿摩擦色牢度≥3级;14.耐酸汗渍色牢度≥3级;15.耐碱汗渍色牢度≥3级;16.起毛起球≥3级;★5.无分解致癌芳香胺染料、无异味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★出具2019年以来权威检测机构出具的合格检测报告复印件，复印件加盖投标人鲜章。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450" w:lineRule="atLeast"/>
        <w:ind w:left="0" w:right="0" w:firstLine="110" w:firstLineChars="5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窗轨。1.优质铝合金挤压型材（非建筑用）；2.外观质量：未经表面处理的型材表面应清洁，不准许有裂纹和腐蚀斑点存在，型材表面的起皮、气泡压坑、碰伤、擦伤、划伤、表面粗糙、局部机械损伤等缺陷的深度不准许超过所在部位壁厚公称尺寸的8%，且装饰面上不得超过0.2mm，在非装饰面上不得超过0.5mm。其缺陷的总面积在装饰面上不得超过型材表面积的2%，在非装饰面上不得超过型材表面积的5%。型材上需要加工的部位，其表面缺陷深度不得超过加工余量。型材的表面允许供方沿型材纵向打光至光滑表面。3.力学性能：规定非比例延伸强度Rp0.2≥110:抗拉强度Rm≥160:断后伸长率A50mm≥8；4.滑轮结构：采用双层滑轮结构。走珠采用POM超耐聚安脂制成，最大承重30kg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450" w:lineRule="atLeast"/>
        <w:ind w:left="0" w:right="0" w:firstLine="110" w:firstLineChars="50"/>
        <w:jc w:val="both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有纺布带。1.材质。聚酯纤维100%；2.有纺织带宽10cm；3.基本性能。耐洗、耐晒、抗老化。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D0D0D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color w:val="0D0D0D"/>
          <w:kern w:val="0"/>
          <w:sz w:val="28"/>
          <w:szCs w:val="28"/>
          <w:lang w:val="en-US" w:eastAsia="zh-CN" w:bidi="ar"/>
        </w:rPr>
        <w:t>本费用劳务外包的一切费用，包含商品、安装和税费等，甲方不再支付其他费用。</w:t>
      </w:r>
    </w:p>
    <w:p>
      <w:pPr>
        <w:spacing w:line="500" w:lineRule="exact"/>
        <w:ind w:firstLine="420" w:firstLineChars="15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响应供应商报价应是最终用户验收合格后的总价，包括但不限于询价内容，应报尽报以保证项目正常开展。</w:t>
      </w:r>
    </w:p>
    <w:sectPr>
      <w:footerReference r:id="rId3" w:type="default"/>
      <w:pgSz w:w="11906" w:h="16838"/>
      <w:pgMar w:top="1304" w:right="1191" w:bottom="1304" w:left="1247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347A3"/>
    <w:multiLevelType w:val="singleLevel"/>
    <w:tmpl w:val="99A347A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151703"/>
    <w:multiLevelType w:val="multilevel"/>
    <w:tmpl w:val="7B151703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MjE3NDExODJlNzE1YWU0OGRkYjVlMTlmYTFhZDUifQ=="/>
  </w:docVars>
  <w:rsids>
    <w:rsidRoot w:val="00A57A8F"/>
    <w:rsid w:val="000004D1"/>
    <w:rsid w:val="001E7723"/>
    <w:rsid w:val="00260F32"/>
    <w:rsid w:val="00284A4F"/>
    <w:rsid w:val="00293987"/>
    <w:rsid w:val="002B00B0"/>
    <w:rsid w:val="002F7628"/>
    <w:rsid w:val="003D4842"/>
    <w:rsid w:val="00433E12"/>
    <w:rsid w:val="00436EE0"/>
    <w:rsid w:val="004A134C"/>
    <w:rsid w:val="0053130E"/>
    <w:rsid w:val="00573ED2"/>
    <w:rsid w:val="005D31CD"/>
    <w:rsid w:val="005F56F5"/>
    <w:rsid w:val="006255D8"/>
    <w:rsid w:val="007D025A"/>
    <w:rsid w:val="009A5BD0"/>
    <w:rsid w:val="009E04B9"/>
    <w:rsid w:val="00A257CA"/>
    <w:rsid w:val="00A33566"/>
    <w:rsid w:val="00A34F15"/>
    <w:rsid w:val="00A47339"/>
    <w:rsid w:val="00A57A8F"/>
    <w:rsid w:val="00A611E5"/>
    <w:rsid w:val="00AB002D"/>
    <w:rsid w:val="00AD06ED"/>
    <w:rsid w:val="00AF4F24"/>
    <w:rsid w:val="00AF591C"/>
    <w:rsid w:val="00BB4D04"/>
    <w:rsid w:val="00C51B33"/>
    <w:rsid w:val="00C9126A"/>
    <w:rsid w:val="00CC4B25"/>
    <w:rsid w:val="00D15A49"/>
    <w:rsid w:val="00D205CE"/>
    <w:rsid w:val="00DB60CB"/>
    <w:rsid w:val="00EE64AE"/>
    <w:rsid w:val="00EE64B2"/>
    <w:rsid w:val="00F017C4"/>
    <w:rsid w:val="00F42380"/>
    <w:rsid w:val="00FF16AF"/>
    <w:rsid w:val="02204451"/>
    <w:rsid w:val="030F4637"/>
    <w:rsid w:val="033F08D0"/>
    <w:rsid w:val="06A9177A"/>
    <w:rsid w:val="07A73C1C"/>
    <w:rsid w:val="07AA4BA0"/>
    <w:rsid w:val="081A31D6"/>
    <w:rsid w:val="08B37447"/>
    <w:rsid w:val="08E97AAB"/>
    <w:rsid w:val="09E12241"/>
    <w:rsid w:val="0AAE3E35"/>
    <w:rsid w:val="0C037DCF"/>
    <w:rsid w:val="0C1E506F"/>
    <w:rsid w:val="0C387DCD"/>
    <w:rsid w:val="0C681CD3"/>
    <w:rsid w:val="0CCC760E"/>
    <w:rsid w:val="0D016648"/>
    <w:rsid w:val="0DD231BA"/>
    <w:rsid w:val="0DF43970"/>
    <w:rsid w:val="0E091442"/>
    <w:rsid w:val="0F57387A"/>
    <w:rsid w:val="0F7C741E"/>
    <w:rsid w:val="10A33144"/>
    <w:rsid w:val="113F68AB"/>
    <w:rsid w:val="118D41A1"/>
    <w:rsid w:val="129F443B"/>
    <w:rsid w:val="12AC092B"/>
    <w:rsid w:val="15960C7B"/>
    <w:rsid w:val="15BC3D14"/>
    <w:rsid w:val="15C603C9"/>
    <w:rsid w:val="18A361F8"/>
    <w:rsid w:val="19852071"/>
    <w:rsid w:val="19906125"/>
    <w:rsid w:val="1A1773DF"/>
    <w:rsid w:val="1A6F32AC"/>
    <w:rsid w:val="1AC75E8C"/>
    <w:rsid w:val="1B235571"/>
    <w:rsid w:val="1C495A86"/>
    <w:rsid w:val="1CB34082"/>
    <w:rsid w:val="1DFE4AFF"/>
    <w:rsid w:val="1E553F4E"/>
    <w:rsid w:val="1F065EF2"/>
    <w:rsid w:val="1F287396"/>
    <w:rsid w:val="1F9522DE"/>
    <w:rsid w:val="1F9736CC"/>
    <w:rsid w:val="21AC2CCE"/>
    <w:rsid w:val="22591EEC"/>
    <w:rsid w:val="227B1683"/>
    <w:rsid w:val="232B62EC"/>
    <w:rsid w:val="23B96153"/>
    <w:rsid w:val="24DC3E0A"/>
    <w:rsid w:val="25354E8F"/>
    <w:rsid w:val="25377290"/>
    <w:rsid w:val="26773BAB"/>
    <w:rsid w:val="26C74473"/>
    <w:rsid w:val="2705112D"/>
    <w:rsid w:val="285319CB"/>
    <w:rsid w:val="28FD0FCB"/>
    <w:rsid w:val="296F3889"/>
    <w:rsid w:val="297031DD"/>
    <w:rsid w:val="298634AE"/>
    <w:rsid w:val="29B277F5"/>
    <w:rsid w:val="29E33847"/>
    <w:rsid w:val="2A83594F"/>
    <w:rsid w:val="2B383A6C"/>
    <w:rsid w:val="2BAC66B6"/>
    <w:rsid w:val="2E5E3A03"/>
    <w:rsid w:val="301E705B"/>
    <w:rsid w:val="306535FD"/>
    <w:rsid w:val="321D4C62"/>
    <w:rsid w:val="32813945"/>
    <w:rsid w:val="344A51C6"/>
    <w:rsid w:val="36081753"/>
    <w:rsid w:val="368645BD"/>
    <w:rsid w:val="36B3154C"/>
    <w:rsid w:val="37276E33"/>
    <w:rsid w:val="372C0BFE"/>
    <w:rsid w:val="374A7542"/>
    <w:rsid w:val="376B527C"/>
    <w:rsid w:val="37C10485"/>
    <w:rsid w:val="37D87828"/>
    <w:rsid w:val="380F642E"/>
    <w:rsid w:val="39A728CE"/>
    <w:rsid w:val="3AE46B83"/>
    <w:rsid w:val="3BCE402B"/>
    <w:rsid w:val="3C926AEF"/>
    <w:rsid w:val="3DDB7C7F"/>
    <w:rsid w:val="3F79240C"/>
    <w:rsid w:val="40486923"/>
    <w:rsid w:val="404D09BE"/>
    <w:rsid w:val="415B20B3"/>
    <w:rsid w:val="41FC3205"/>
    <w:rsid w:val="44062F6B"/>
    <w:rsid w:val="449A1B2E"/>
    <w:rsid w:val="44F464B6"/>
    <w:rsid w:val="469430D7"/>
    <w:rsid w:val="47625BFF"/>
    <w:rsid w:val="483A0A6A"/>
    <w:rsid w:val="48A15B88"/>
    <w:rsid w:val="493F7B37"/>
    <w:rsid w:val="49F7073E"/>
    <w:rsid w:val="4AA7341E"/>
    <w:rsid w:val="4B9B709A"/>
    <w:rsid w:val="4D5E39D2"/>
    <w:rsid w:val="4E685FE6"/>
    <w:rsid w:val="4E6E1086"/>
    <w:rsid w:val="4F1D07B2"/>
    <w:rsid w:val="51AF67EC"/>
    <w:rsid w:val="523F31FB"/>
    <w:rsid w:val="52943353"/>
    <w:rsid w:val="53AD73D7"/>
    <w:rsid w:val="54271AC6"/>
    <w:rsid w:val="55197B08"/>
    <w:rsid w:val="557C3C42"/>
    <w:rsid w:val="55FF2E68"/>
    <w:rsid w:val="592D105D"/>
    <w:rsid w:val="599C7DE4"/>
    <w:rsid w:val="5B0E5935"/>
    <w:rsid w:val="5B4F0C1A"/>
    <w:rsid w:val="5C86208C"/>
    <w:rsid w:val="5CCE3752"/>
    <w:rsid w:val="5CE64DB3"/>
    <w:rsid w:val="5D7167B9"/>
    <w:rsid w:val="5D8F5802"/>
    <w:rsid w:val="5E271F5A"/>
    <w:rsid w:val="5FB7255D"/>
    <w:rsid w:val="5FCF3B63"/>
    <w:rsid w:val="609C218E"/>
    <w:rsid w:val="610A4873"/>
    <w:rsid w:val="61192954"/>
    <w:rsid w:val="62700E0F"/>
    <w:rsid w:val="63220C33"/>
    <w:rsid w:val="64DE698B"/>
    <w:rsid w:val="650D74DA"/>
    <w:rsid w:val="65A7398F"/>
    <w:rsid w:val="66496E64"/>
    <w:rsid w:val="66B16911"/>
    <w:rsid w:val="67005D16"/>
    <w:rsid w:val="67013895"/>
    <w:rsid w:val="67D82CB2"/>
    <w:rsid w:val="694850E1"/>
    <w:rsid w:val="69674FF3"/>
    <w:rsid w:val="69AA5E52"/>
    <w:rsid w:val="69B92ADC"/>
    <w:rsid w:val="69FD541B"/>
    <w:rsid w:val="6ACB7804"/>
    <w:rsid w:val="6BD415E4"/>
    <w:rsid w:val="6D3D2C47"/>
    <w:rsid w:val="6D9D669D"/>
    <w:rsid w:val="6DA16A93"/>
    <w:rsid w:val="6DA210B8"/>
    <w:rsid w:val="6EE27F99"/>
    <w:rsid w:val="6FB940CF"/>
    <w:rsid w:val="70954D22"/>
    <w:rsid w:val="74852B99"/>
    <w:rsid w:val="749C18DF"/>
    <w:rsid w:val="74D750DF"/>
    <w:rsid w:val="757139A8"/>
    <w:rsid w:val="75D90D1D"/>
    <w:rsid w:val="76DB70F1"/>
    <w:rsid w:val="77C82254"/>
    <w:rsid w:val="789B3CC7"/>
    <w:rsid w:val="79283BD2"/>
    <w:rsid w:val="798B4060"/>
    <w:rsid w:val="7A195E96"/>
    <w:rsid w:val="7B346534"/>
    <w:rsid w:val="7BE36A89"/>
    <w:rsid w:val="7CBC5BAF"/>
    <w:rsid w:val="7CC6674B"/>
    <w:rsid w:val="7D3C7450"/>
    <w:rsid w:val="7FC900ED"/>
    <w:rsid w:val="7FFC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32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1">
    <w:name w:val="正文_5"/>
    <w:next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标题 5（有编号）（绿盟科技）"/>
    <w:basedOn w:val="11"/>
    <w:next w:val="1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0"/>
      <w:sz w:val="24"/>
      <w:szCs w:val="28"/>
    </w:rPr>
  </w:style>
  <w:style w:type="paragraph" w:customStyle="1" w:styleId="13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4">
    <w:name w:val="No Spacing"/>
    <w:qFormat/>
    <w:locked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839</Words>
  <Characters>1217</Characters>
  <Lines>5</Lines>
  <Paragraphs>1</Paragraphs>
  <TotalTime>1</TotalTime>
  <ScaleCrop>false</ScaleCrop>
  <LinksUpToDate>false</LinksUpToDate>
  <CharactersWithSpaces>1229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2021-12-02T07:00:00Z</dcterms:created>
  <dc:creator>user</dc:creator>
  <cp:lastModifiedBy>赵越</cp:lastModifiedBy>
  <cp:lastPrinted>2023-10-08T07:33:00Z</cp:lastPrinted>
  <dcterms:modified xsi:type="dcterms:W3CDTF">2023-10-26T09:03:58Z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DCE979CE219A4F76820EE08AC3C77E6D</vt:lpwstr>
  </property>
</Properties>
</file>